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E25" w:rsidRPr="005369D8" w:rsidRDefault="00A57315" w:rsidP="00E13E25">
      <w:pPr>
        <w:tabs>
          <w:tab w:val="left" w:pos="19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Appendix A</w:t>
      </w:r>
      <w:bookmarkStart w:id="0" w:name="_GoBack"/>
      <w:bookmarkEnd w:id="0"/>
    </w:p>
    <w:p w:rsidR="00E13E25" w:rsidRDefault="00E13E25" w:rsidP="00E13E25">
      <w:pPr>
        <w:tabs>
          <w:tab w:val="left" w:pos="5460"/>
        </w:tabs>
        <w:rPr>
          <w:sz w:val="24"/>
          <w:szCs w:val="24"/>
        </w:rPr>
      </w:pPr>
    </w:p>
    <w:p w:rsidR="00E13E25" w:rsidRDefault="00E13E25" w:rsidP="00E13E25">
      <w:pPr>
        <w:tabs>
          <w:tab w:val="left" w:pos="5460"/>
        </w:tabs>
        <w:rPr>
          <w:b/>
          <w:sz w:val="24"/>
          <w:szCs w:val="24"/>
        </w:rPr>
      </w:pPr>
      <w:r w:rsidRPr="005369D8">
        <w:rPr>
          <w:b/>
          <w:sz w:val="24"/>
          <w:szCs w:val="24"/>
        </w:rPr>
        <w:t>Uses of current logo and branding</w:t>
      </w:r>
    </w:p>
    <w:p w:rsidR="00E13E25" w:rsidRPr="005369D8" w:rsidRDefault="00E13E25" w:rsidP="00E13E25">
      <w:pPr>
        <w:tabs>
          <w:tab w:val="left" w:pos="5460"/>
        </w:tabs>
        <w:rPr>
          <w:b/>
          <w:sz w:val="24"/>
          <w:szCs w:val="24"/>
        </w:rPr>
      </w:pPr>
    </w:p>
    <w:p w:rsidR="00E13E25" w:rsidRPr="005369D8" w:rsidRDefault="00E13E25" w:rsidP="00E13E25">
      <w:pPr>
        <w:tabs>
          <w:tab w:val="left" w:pos="5460"/>
        </w:tabs>
        <w:rPr>
          <w:b/>
          <w:sz w:val="24"/>
          <w:szCs w:val="24"/>
        </w:rPr>
      </w:pPr>
      <w:r w:rsidRPr="005369D8">
        <w:rPr>
          <w:b/>
          <w:sz w:val="24"/>
          <w:szCs w:val="24"/>
        </w:rPr>
        <w:t>Internal:</w:t>
      </w:r>
    </w:p>
    <w:p w:rsidR="00E13E25" w:rsidRDefault="00E13E25" w:rsidP="00E13E25">
      <w:pPr>
        <w:tabs>
          <w:tab w:val="left" w:pos="5460"/>
        </w:tabs>
        <w:rPr>
          <w:sz w:val="24"/>
          <w:szCs w:val="24"/>
        </w:rPr>
      </w:pPr>
    </w:p>
    <w:p w:rsidR="00E13E25" w:rsidRDefault="00E13E25" w:rsidP="00E13E25">
      <w:pPr>
        <w:tabs>
          <w:tab w:val="left" w:pos="5460"/>
        </w:tabs>
        <w:rPr>
          <w:sz w:val="24"/>
          <w:szCs w:val="24"/>
        </w:rPr>
      </w:pPr>
      <w:r>
        <w:rPr>
          <w:sz w:val="24"/>
          <w:szCs w:val="24"/>
        </w:rPr>
        <w:t>Intranet</w:t>
      </w:r>
    </w:p>
    <w:p w:rsidR="00E13E25" w:rsidRDefault="00E13E25" w:rsidP="00E13E25">
      <w:pPr>
        <w:tabs>
          <w:tab w:val="left" w:pos="5460"/>
        </w:tabs>
        <w:rPr>
          <w:sz w:val="24"/>
          <w:szCs w:val="24"/>
        </w:rPr>
      </w:pPr>
      <w:r>
        <w:rPr>
          <w:sz w:val="24"/>
          <w:szCs w:val="24"/>
        </w:rPr>
        <w:t>Internal correspondence</w:t>
      </w:r>
    </w:p>
    <w:p w:rsidR="00E13E25" w:rsidRDefault="00E13E25" w:rsidP="00E13E25">
      <w:pPr>
        <w:tabs>
          <w:tab w:val="left" w:pos="5460"/>
        </w:tabs>
        <w:rPr>
          <w:sz w:val="24"/>
          <w:szCs w:val="24"/>
        </w:rPr>
      </w:pPr>
      <w:r>
        <w:rPr>
          <w:sz w:val="24"/>
          <w:szCs w:val="24"/>
        </w:rPr>
        <w:t>Signage</w:t>
      </w:r>
    </w:p>
    <w:p w:rsidR="00E13E25" w:rsidRDefault="00E13E25" w:rsidP="00E13E25">
      <w:pPr>
        <w:tabs>
          <w:tab w:val="left" w:pos="5460"/>
        </w:tabs>
        <w:rPr>
          <w:sz w:val="24"/>
          <w:szCs w:val="24"/>
        </w:rPr>
      </w:pPr>
      <w:r>
        <w:rPr>
          <w:sz w:val="24"/>
          <w:szCs w:val="24"/>
        </w:rPr>
        <w:t>Pass badges</w:t>
      </w:r>
    </w:p>
    <w:p w:rsidR="00E13E25" w:rsidRDefault="00E13E25" w:rsidP="00E13E25">
      <w:pPr>
        <w:tabs>
          <w:tab w:val="left" w:pos="5460"/>
        </w:tabs>
        <w:rPr>
          <w:sz w:val="24"/>
          <w:szCs w:val="24"/>
        </w:rPr>
      </w:pPr>
      <w:r>
        <w:rPr>
          <w:sz w:val="24"/>
          <w:szCs w:val="24"/>
        </w:rPr>
        <w:t>Uniforms</w:t>
      </w:r>
    </w:p>
    <w:p w:rsidR="00E13E25" w:rsidRDefault="00E13E25" w:rsidP="00E13E25">
      <w:pPr>
        <w:tabs>
          <w:tab w:val="left" w:pos="5460"/>
        </w:tabs>
        <w:rPr>
          <w:sz w:val="24"/>
          <w:szCs w:val="24"/>
        </w:rPr>
      </w:pPr>
      <w:r>
        <w:rPr>
          <w:sz w:val="24"/>
          <w:szCs w:val="24"/>
        </w:rPr>
        <w:t>Posters and leaflets</w:t>
      </w:r>
    </w:p>
    <w:p w:rsidR="00E13E25" w:rsidRDefault="00E13E25" w:rsidP="00E13E25">
      <w:pPr>
        <w:tabs>
          <w:tab w:val="left" w:pos="5460"/>
        </w:tabs>
        <w:rPr>
          <w:sz w:val="24"/>
          <w:szCs w:val="24"/>
        </w:rPr>
      </w:pPr>
    </w:p>
    <w:p w:rsidR="00E13E25" w:rsidRPr="005369D8" w:rsidRDefault="00E13E25" w:rsidP="00E13E25">
      <w:pPr>
        <w:tabs>
          <w:tab w:val="left" w:pos="5460"/>
        </w:tabs>
        <w:rPr>
          <w:b/>
          <w:sz w:val="24"/>
          <w:szCs w:val="24"/>
        </w:rPr>
      </w:pPr>
      <w:r w:rsidRPr="005369D8">
        <w:rPr>
          <w:b/>
          <w:sz w:val="24"/>
          <w:szCs w:val="24"/>
        </w:rPr>
        <w:t>External:</w:t>
      </w:r>
    </w:p>
    <w:p w:rsidR="00E13E25" w:rsidRDefault="00E13E25" w:rsidP="00E13E25">
      <w:pPr>
        <w:tabs>
          <w:tab w:val="left" w:pos="5460"/>
        </w:tabs>
        <w:rPr>
          <w:sz w:val="24"/>
          <w:szCs w:val="24"/>
        </w:rPr>
      </w:pPr>
    </w:p>
    <w:p w:rsidR="00E13E25" w:rsidRDefault="00E13E25" w:rsidP="00E13E25">
      <w:pPr>
        <w:tabs>
          <w:tab w:val="left" w:pos="5460"/>
        </w:tabs>
        <w:rPr>
          <w:sz w:val="24"/>
          <w:szCs w:val="24"/>
        </w:rPr>
      </w:pPr>
      <w:r>
        <w:rPr>
          <w:sz w:val="24"/>
          <w:szCs w:val="24"/>
        </w:rPr>
        <w:t>Vehicles</w:t>
      </w:r>
    </w:p>
    <w:p w:rsidR="00E13E25" w:rsidRDefault="00E13E25" w:rsidP="00E13E25">
      <w:pPr>
        <w:tabs>
          <w:tab w:val="left" w:pos="5460"/>
        </w:tabs>
        <w:rPr>
          <w:sz w:val="24"/>
          <w:szCs w:val="24"/>
        </w:rPr>
      </w:pPr>
      <w:r>
        <w:rPr>
          <w:sz w:val="24"/>
          <w:szCs w:val="24"/>
        </w:rPr>
        <w:t xml:space="preserve">Signage </w:t>
      </w:r>
    </w:p>
    <w:p w:rsidR="00E13E25" w:rsidRDefault="00E13E25" w:rsidP="00E13E25">
      <w:pPr>
        <w:tabs>
          <w:tab w:val="left" w:pos="5460"/>
        </w:tabs>
        <w:rPr>
          <w:sz w:val="24"/>
          <w:szCs w:val="24"/>
        </w:rPr>
      </w:pPr>
      <w:r>
        <w:rPr>
          <w:sz w:val="24"/>
          <w:szCs w:val="24"/>
        </w:rPr>
        <w:t>Bins</w:t>
      </w:r>
    </w:p>
    <w:p w:rsidR="00E13E25" w:rsidRDefault="00E13E25" w:rsidP="00E13E25">
      <w:pPr>
        <w:tabs>
          <w:tab w:val="left" w:pos="5460"/>
        </w:tabs>
        <w:rPr>
          <w:sz w:val="24"/>
          <w:szCs w:val="24"/>
        </w:rPr>
      </w:pPr>
      <w:r>
        <w:rPr>
          <w:sz w:val="24"/>
          <w:szCs w:val="24"/>
        </w:rPr>
        <w:t>Bus stops</w:t>
      </w:r>
    </w:p>
    <w:p w:rsidR="00E13E25" w:rsidRDefault="00E13E25" w:rsidP="00E13E25">
      <w:pPr>
        <w:tabs>
          <w:tab w:val="left" w:pos="5460"/>
        </w:tabs>
        <w:rPr>
          <w:sz w:val="24"/>
          <w:szCs w:val="24"/>
        </w:rPr>
      </w:pPr>
      <w:r>
        <w:rPr>
          <w:sz w:val="24"/>
          <w:szCs w:val="24"/>
        </w:rPr>
        <w:t>Website</w:t>
      </w:r>
    </w:p>
    <w:p w:rsidR="00E13E25" w:rsidRDefault="00E13E25" w:rsidP="00E13E25">
      <w:pPr>
        <w:tabs>
          <w:tab w:val="left" w:pos="5460"/>
        </w:tabs>
        <w:rPr>
          <w:sz w:val="24"/>
          <w:szCs w:val="24"/>
        </w:rPr>
      </w:pPr>
      <w:r>
        <w:rPr>
          <w:sz w:val="24"/>
          <w:szCs w:val="24"/>
        </w:rPr>
        <w:t>Sub-websites</w:t>
      </w:r>
    </w:p>
    <w:p w:rsidR="00E13E25" w:rsidRDefault="00E13E25" w:rsidP="00E13E25">
      <w:pPr>
        <w:tabs>
          <w:tab w:val="left" w:pos="5460"/>
        </w:tabs>
        <w:rPr>
          <w:sz w:val="24"/>
          <w:szCs w:val="24"/>
        </w:rPr>
      </w:pPr>
      <w:r>
        <w:rPr>
          <w:sz w:val="24"/>
          <w:szCs w:val="24"/>
        </w:rPr>
        <w:t>External partner websites</w:t>
      </w:r>
    </w:p>
    <w:p w:rsidR="00E13E25" w:rsidRDefault="00E13E25" w:rsidP="00E13E25">
      <w:pPr>
        <w:tabs>
          <w:tab w:val="left" w:pos="5460"/>
        </w:tabs>
        <w:rPr>
          <w:sz w:val="24"/>
          <w:szCs w:val="24"/>
        </w:rPr>
      </w:pPr>
      <w:r>
        <w:rPr>
          <w:sz w:val="24"/>
          <w:szCs w:val="24"/>
        </w:rPr>
        <w:t>External correspondence</w:t>
      </w:r>
    </w:p>
    <w:p w:rsidR="00E13E25" w:rsidRDefault="00E13E25" w:rsidP="00E13E25">
      <w:pPr>
        <w:tabs>
          <w:tab w:val="left" w:pos="5460"/>
        </w:tabs>
        <w:rPr>
          <w:sz w:val="24"/>
          <w:szCs w:val="24"/>
        </w:rPr>
      </w:pPr>
      <w:r>
        <w:rPr>
          <w:sz w:val="24"/>
          <w:szCs w:val="24"/>
        </w:rPr>
        <w:t>Posters and leaflets</w:t>
      </w:r>
    </w:p>
    <w:p w:rsidR="00E13E25" w:rsidRDefault="00E13E25" w:rsidP="00E13E25">
      <w:pPr>
        <w:tabs>
          <w:tab w:val="left" w:pos="5460"/>
        </w:tabs>
        <w:rPr>
          <w:sz w:val="24"/>
          <w:szCs w:val="24"/>
        </w:rPr>
      </w:pPr>
      <w:r>
        <w:rPr>
          <w:sz w:val="24"/>
          <w:szCs w:val="24"/>
        </w:rPr>
        <w:t>E-newsletters</w:t>
      </w:r>
    </w:p>
    <w:p w:rsidR="00E13E25" w:rsidRDefault="00E13E25" w:rsidP="00E13E25">
      <w:pPr>
        <w:tabs>
          <w:tab w:val="left" w:pos="5460"/>
        </w:tabs>
        <w:rPr>
          <w:sz w:val="24"/>
          <w:szCs w:val="24"/>
        </w:rPr>
      </w:pPr>
      <w:r>
        <w:rPr>
          <w:sz w:val="24"/>
          <w:szCs w:val="24"/>
        </w:rPr>
        <w:t>Other literature</w:t>
      </w:r>
    </w:p>
    <w:p w:rsidR="00334866" w:rsidRDefault="00334866"/>
    <w:sectPr w:rsidR="00334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25"/>
    <w:rsid w:val="00334866"/>
    <w:rsid w:val="00A57315"/>
    <w:rsid w:val="00E1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C677A2-4D9E-4AD3-956E-A57BEB00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E25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Barton-Williams, Laura</dc:creator>
  <cp:keywords/>
  <dc:description/>
  <cp:lastModifiedBy>Barton-Williams, Laura</cp:lastModifiedBy>
  <cp:revision>2</cp:revision>
  <dcterms:created xsi:type="dcterms:W3CDTF">2019-09-26T13:34:00Z</dcterms:created>
  <dcterms:modified xsi:type="dcterms:W3CDTF">2019-09-26T13:37:00Z</dcterms:modified>
</cp:coreProperties>
</file>